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C743" w14:textId="77777777" w:rsidR="00683419" w:rsidRDefault="00F05035">
      <w:pPr>
        <w:pStyle w:val="Title"/>
        <w:ind w:left="0" w:hanging="2"/>
        <w:jc w:val="left"/>
        <w:rPr>
          <w:sz w:val="18"/>
          <w:szCs w:val="18"/>
        </w:rPr>
      </w:pPr>
      <w:r>
        <w:rPr>
          <w:noProof/>
        </w:rPr>
        <w:drawing>
          <wp:anchor distT="0" distB="0" distL="114300" distR="114300" simplePos="0" relativeHeight="251659264" behindDoc="0" locked="0" layoutInCell="1" hidden="0" allowOverlap="1" wp14:anchorId="338A4710" wp14:editId="5AD50302">
            <wp:simplePos x="0" y="0"/>
            <wp:positionH relativeFrom="margin">
              <wp:align>right</wp:align>
            </wp:positionH>
            <wp:positionV relativeFrom="paragraph">
              <wp:posOffset>-281305</wp:posOffset>
            </wp:positionV>
            <wp:extent cx="1021080" cy="1021080"/>
            <wp:effectExtent l="0" t="0" r="7620" b="762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080" cy="1021080"/>
                    </a:xfrm>
                    <a:prstGeom prst="rect">
                      <a:avLst/>
                    </a:prstGeom>
                    <a:ln/>
                  </pic:spPr>
                </pic:pic>
              </a:graphicData>
            </a:graphic>
          </wp:anchor>
        </w:drawing>
      </w:r>
      <w:r w:rsidR="00930AB3">
        <w:rPr>
          <w:noProof/>
          <w:sz w:val="18"/>
          <w:szCs w:val="18"/>
        </w:rPr>
        <w:drawing>
          <wp:anchor distT="0" distB="0" distL="114300" distR="114300" simplePos="0" relativeHeight="251658240" behindDoc="0" locked="0" layoutInCell="1" hidden="0" allowOverlap="1" wp14:anchorId="38E14788" wp14:editId="35820426">
            <wp:simplePos x="0" y="0"/>
            <wp:positionH relativeFrom="leftMargin">
              <wp:posOffset>575945</wp:posOffset>
            </wp:positionH>
            <wp:positionV relativeFrom="topMargin">
              <wp:posOffset>238125</wp:posOffset>
            </wp:positionV>
            <wp:extent cx="1052195" cy="10515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52195" cy="1051560"/>
                    </a:xfrm>
                    <a:prstGeom prst="rect">
                      <a:avLst/>
                    </a:prstGeom>
                    <a:ln/>
                  </pic:spPr>
                </pic:pic>
              </a:graphicData>
            </a:graphic>
          </wp:anchor>
        </w:drawing>
      </w:r>
      <w:r w:rsidR="00930AB3">
        <w:rPr>
          <w:sz w:val="18"/>
          <w:szCs w:val="18"/>
        </w:rPr>
        <w:t xml:space="preserve">        </w:t>
      </w:r>
      <w:r>
        <w:rPr>
          <w:sz w:val="18"/>
          <w:szCs w:val="18"/>
        </w:rPr>
        <w:t xml:space="preserve">                    </w:t>
      </w:r>
      <w:r w:rsidR="00930AB3">
        <w:rPr>
          <w:sz w:val="18"/>
          <w:szCs w:val="18"/>
        </w:rPr>
        <w:t xml:space="preserve">Charter Academy of the Redwoods                   </w:t>
      </w:r>
    </w:p>
    <w:p w14:paraId="0A361ED9" w14:textId="77777777" w:rsidR="00683419" w:rsidRDefault="00930AB3">
      <w:pPr>
        <w:ind w:left="0" w:hanging="2"/>
        <w:rPr>
          <w:sz w:val="18"/>
          <w:szCs w:val="18"/>
        </w:rPr>
      </w:pPr>
      <w:r>
        <w:rPr>
          <w:sz w:val="18"/>
          <w:szCs w:val="18"/>
        </w:rPr>
        <w:t xml:space="preserve">                     </w:t>
      </w:r>
      <w:r w:rsidR="00F05035">
        <w:rPr>
          <w:sz w:val="18"/>
          <w:szCs w:val="18"/>
        </w:rPr>
        <w:t xml:space="preserve">                           </w:t>
      </w:r>
      <w:r w:rsidR="00A10F77">
        <w:rPr>
          <w:sz w:val="18"/>
          <w:szCs w:val="18"/>
        </w:rPr>
        <w:t>Regular</w:t>
      </w:r>
      <w:r>
        <w:rPr>
          <w:sz w:val="18"/>
          <w:szCs w:val="18"/>
        </w:rPr>
        <w:t xml:space="preserve"> Meeting</w:t>
      </w:r>
    </w:p>
    <w:p w14:paraId="594A2593" w14:textId="77777777" w:rsidR="00683419" w:rsidRDefault="00F05035">
      <w:pPr>
        <w:ind w:left="0" w:hanging="2"/>
        <w:rPr>
          <w:sz w:val="18"/>
          <w:szCs w:val="18"/>
        </w:rPr>
      </w:pPr>
      <w:r>
        <w:rPr>
          <w:sz w:val="18"/>
          <w:szCs w:val="18"/>
        </w:rPr>
        <w:tab/>
      </w:r>
      <w:r>
        <w:rPr>
          <w:sz w:val="18"/>
          <w:szCs w:val="18"/>
        </w:rPr>
        <w:tab/>
        <w:t xml:space="preserve">                       </w:t>
      </w:r>
      <w:r w:rsidR="00C8048A">
        <w:rPr>
          <w:sz w:val="18"/>
          <w:szCs w:val="18"/>
        </w:rPr>
        <w:t xml:space="preserve"> </w:t>
      </w:r>
      <w:r w:rsidR="00930AB3">
        <w:rPr>
          <w:sz w:val="18"/>
          <w:szCs w:val="18"/>
        </w:rPr>
        <w:t>Fullerton Classroom</w:t>
      </w:r>
    </w:p>
    <w:p w14:paraId="0C9061D4" w14:textId="77777777" w:rsidR="00683419" w:rsidRDefault="00930AB3">
      <w:pPr>
        <w:ind w:left="0" w:hanging="2"/>
        <w:rPr>
          <w:sz w:val="18"/>
          <w:szCs w:val="18"/>
        </w:rPr>
      </w:pPr>
      <w:r>
        <w:rPr>
          <w:sz w:val="18"/>
          <w:szCs w:val="18"/>
        </w:rPr>
        <w:t xml:space="preserve">                                        </w:t>
      </w:r>
      <w:r w:rsidR="00F05035">
        <w:rPr>
          <w:sz w:val="18"/>
          <w:szCs w:val="18"/>
        </w:rPr>
        <w:t xml:space="preserve">        </w:t>
      </w:r>
      <w:r>
        <w:rPr>
          <w:sz w:val="18"/>
          <w:szCs w:val="18"/>
        </w:rPr>
        <w:t>(707) 467-0500</w:t>
      </w:r>
    </w:p>
    <w:p w14:paraId="1A05CB4C" w14:textId="3DFFD83A" w:rsidR="00683419" w:rsidRDefault="00930AB3">
      <w:pPr>
        <w:ind w:left="0" w:hanging="2"/>
        <w:rPr>
          <w:sz w:val="18"/>
          <w:szCs w:val="18"/>
        </w:rPr>
      </w:pPr>
      <w:r>
        <w:rPr>
          <w:sz w:val="18"/>
          <w:szCs w:val="18"/>
        </w:rPr>
        <w:t xml:space="preserve">  </w:t>
      </w:r>
      <w:r w:rsidR="00F05035">
        <w:rPr>
          <w:sz w:val="18"/>
          <w:szCs w:val="18"/>
        </w:rPr>
        <w:t xml:space="preserve">  </w:t>
      </w:r>
      <w:r w:rsidR="007201E4">
        <w:rPr>
          <w:sz w:val="18"/>
          <w:szCs w:val="18"/>
        </w:rPr>
        <w:t xml:space="preserve">                      June </w:t>
      </w:r>
      <w:r w:rsidR="00E306C4">
        <w:rPr>
          <w:sz w:val="18"/>
          <w:szCs w:val="18"/>
        </w:rPr>
        <w:t>11</w:t>
      </w:r>
      <w:r w:rsidR="007201E4">
        <w:rPr>
          <w:sz w:val="18"/>
          <w:szCs w:val="18"/>
        </w:rPr>
        <w:t>, 202</w:t>
      </w:r>
      <w:r w:rsidR="00E306C4">
        <w:rPr>
          <w:sz w:val="18"/>
          <w:szCs w:val="18"/>
        </w:rPr>
        <w:t>4</w:t>
      </w:r>
      <w:r>
        <w:rPr>
          <w:sz w:val="18"/>
          <w:szCs w:val="18"/>
        </w:rPr>
        <w:t xml:space="preserve"> * 6</w:t>
      </w:r>
      <w:r>
        <w:rPr>
          <w:sz w:val="18"/>
          <w:szCs w:val="18"/>
          <w:highlight w:val="white"/>
        </w:rPr>
        <w:t>:00 p.m. Open Session</w:t>
      </w:r>
    </w:p>
    <w:p w14:paraId="6B54EECF" w14:textId="77777777" w:rsidR="00683419" w:rsidRDefault="00683419" w:rsidP="00F05035">
      <w:pPr>
        <w:ind w:left="0" w:hanging="2"/>
        <w:jc w:val="both"/>
        <w:rPr>
          <w:sz w:val="20"/>
          <w:szCs w:val="20"/>
        </w:rPr>
      </w:pPr>
    </w:p>
    <w:p w14:paraId="345A70FD" w14:textId="77777777" w:rsidR="00F05035" w:rsidRDefault="00F05035" w:rsidP="00F05035">
      <w:pPr>
        <w:ind w:left="0" w:hanging="2"/>
        <w:jc w:val="both"/>
        <w:rPr>
          <w:sz w:val="20"/>
          <w:szCs w:val="20"/>
        </w:rPr>
      </w:pPr>
    </w:p>
    <w:p w14:paraId="0CAD6212" w14:textId="77777777" w:rsidR="00256CB0" w:rsidRPr="00A80946" w:rsidRDefault="00256CB0" w:rsidP="00256CB0">
      <w:pPr>
        <w:ind w:left="0" w:hanging="2"/>
        <w:jc w:val="both"/>
        <w:rPr>
          <w:sz w:val="19"/>
          <w:szCs w:val="19"/>
        </w:rPr>
      </w:pPr>
      <w:r w:rsidRPr="00A80946">
        <w:rPr>
          <w:sz w:val="19"/>
          <w:szCs w:val="19"/>
        </w:rPr>
        <w:t xml:space="preserve">Welcome! The agenda is provided for this regular meeting of the Board of Directors of </w:t>
      </w:r>
      <w:r w:rsidRPr="00A80946">
        <w:rPr>
          <w:i/>
          <w:iCs/>
          <w:sz w:val="19"/>
          <w:szCs w:val="19"/>
        </w:rPr>
        <w:t>Charter Academy of the Redwoods</w:t>
      </w:r>
      <w:r w:rsidRPr="00A80946">
        <w:rPr>
          <w:sz w:val="19"/>
          <w:szCs w:val="19"/>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7297FCF1" w14:textId="77777777" w:rsidR="00357DB1" w:rsidRPr="00357DB1" w:rsidRDefault="00357DB1" w:rsidP="00357DB1">
      <w:pPr>
        <w:keepNext/>
        <w:numPr>
          <w:ilvl w:val="0"/>
          <w:numId w:val="7"/>
        </w:numPr>
        <w:tabs>
          <w:tab w:val="num" w:pos="720"/>
        </w:tabs>
        <w:suppressAutoHyphens w:val="0"/>
        <w:spacing w:line="240" w:lineRule="auto"/>
        <w:ind w:leftChars="0" w:left="720" w:firstLineChars="0"/>
        <w:textDirection w:val="lrTb"/>
        <w:textAlignment w:val="auto"/>
        <w:outlineLvl w:val="9"/>
        <w:rPr>
          <w:rFonts w:eastAsia="Times New Roman" w:cs="Times New Roman"/>
          <w:b/>
          <w:bCs/>
          <w:position w:val="0"/>
          <w:sz w:val="20"/>
        </w:rPr>
      </w:pPr>
      <w:r w:rsidRPr="00357DB1">
        <w:rPr>
          <w:rFonts w:eastAsia="Times New Roman" w:cs="Times New Roman"/>
          <w:b/>
          <w:bCs/>
          <w:position w:val="0"/>
          <w:sz w:val="20"/>
        </w:rPr>
        <w:t>Welcome and Opening</w:t>
      </w:r>
    </w:p>
    <w:p w14:paraId="4BCF906D"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Call to Order/Roll Call</w:t>
      </w:r>
      <w:r w:rsidRPr="00357DB1">
        <w:rPr>
          <w:rFonts w:eastAsia="Times New Roman" w:cs="Times New Roman"/>
          <w:b/>
          <w:bCs/>
          <w:position w:val="0"/>
          <w:sz w:val="20"/>
        </w:rPr>
        <w:t xml:space="preserve">  </w:t>
      </w:r>
      <w:r w:rsidRPr="00357DB1">
        <w:rPr>
          <w:rFonts w:eastAsia="Times New Roman" w:cs="Times New Roman"/>
          <w:position w:val="0"/>
          <w:sz w:val="20"/>
        </w:rPr>
        <w:t xml:space="preserve"> </w:t>
      </w:r>
    </w:p>
    <w:p w14:paraId="74E48E92"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Adoption of Agenda</w:t>
      </w:r>
    </w:p>
    <w:p w14:paraId="7F3E633B" w14:textId="77777777" w:rsidR="00357DB1" w:rsidRPr="00357DB1" w:rsidRDefault="00357DB1" w:rsidP="00357DB1">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sz w:val="20"/>
        </w:rPr>
        <w:t xml:space="preserve">President’s Report  </w:t>
      </w:r>
    </w:p>
    <w:p w14:paraId="1771D9BA" w14:textId="0BB589A4" w:rsidR="00A114E6" w:rsidRDefault="00357DB1" w:rsidP="00A114E6">
      <w:pPr>
        <w:numPr>
          <w:ilvl w:val="1"/>
          <w:numId w:val="7"/>
        </w:numPr>
        <w:tabs>
          <w:tab w:val="clear" w:pos="1890"/>
          <w:tab w:val="num" w:pos="720"/>
          <w:tab w:val="num" w:pos="1170"/>
          <w:tab w:val="num" w:pos="1440"/>
        </w:tabs>
        <w:suppressAutoHyphens w:val="0"/>
        <w:spacing w:line="240" w:lineRule="auto"/>
        <w:ind w:leftChars="0" w:left="720" w:firstLineChars="0" w:firstLine="0"/>
        <w:textDirection w:val="lrTb"/>
        <w:textAlignment w:val="auto"/>
        <w:outlineLvl w:val="9"/>
        <w:rPr>
          <w:rFonts w:eastAsia="Times New Roman" w:cs="Times New Roman"/>
          <w:bCs/>
          <w:position w:val="0"/>
          <w:sz w:val="20"/>
        </w:rPr>
      </w:pPr>
      <w:r w:rsidRPr="00357DB1">
        <w:rPr>
          <w:rFonts w:eastAsia="Times New Roman" w:cs="Times New Roman"/>
          <w:position w:val="0"/>
          <w:sz w:val="20"/>
        </w:rPr>
        <w:t>Secretary’s</w:t>
      </w:r>
      <w:r w:rsidR="00900D81">
        <w:rPr>
          <w:rFonts w:eastAsia="Times New Roman" w:cs="Times New Roman"/>
          <w:position w:val="0"/>
          <w:sz w:val="20"/>
        </w:rPr>
        <w:t>/Treasurer’s</w:t>
      </w:r>
      <w:r w:rsidRPr="00357DB1">
        <w:rPr>
          <w:rFonts w:eastAsia="Times New Roman" w:cs="Times New Roman"/>
          <w:position w:val="0"/>
          <w:sz w:val="20"/>
        </w:rPr>
        <w:t xml:space="preserve"> Report</w:t>
      </w:r>
      <w:r w:rsidR="00900D81">
        <w:rPr>
          <w:rFonts w:eastAsia="Times New Roman" w:cs="Times New Roman"/>
          <w:position w:val="0"/>
          <w:sz w:val="20"/>
        </w:rPr>
        <w:t xml:space="preserve"> (Form 990)</w:t>
      </w:r>
    </w:p>
    <w:p w14:paraId="7F9364AE" w14:textId="77777777" w:rsidR="00357DB1" w:rsidRPr="00357DB1" w:rsidRDefault="00357DB1" w:rsidP="00357DB1">
      <w:pPr>
        <w:tabs>
          <w:tab w:val="num" w:pos="1440"/>
        </w:tabs>
        <w:suppressAutoHyphens w:val="0"/>
        <w:spacing w:line="240" w:lineRule="auto"/>
        <w:ind w:leftChars="0" w:left="720" w:firstLineChars="0" w:firstLine="0"/>
        <w:textDirection w:val="lrTb"/>
        <w:textAlignment w:val="auto"/>
        <w:outlineLvl w:val="9"/>
        <w:rPr>
          <w:rFonts w:eastAsia="Times New Roman" w:cs="Times New Roman"/>
          <w:bCs/>
          <w:position w:val="0"/>
          <w:sz w:val="20"/>
        </w:rPr>
      </w:pPr>
    </w:p>
    <w:p w14:paraId="548A6996" w14:textId="77777777" w:rsidR="00357DB1" w:rsidRPr="00357DB1" w:rsidRDefault="00357DB1" w:rsidP="00357DB1">
      <w:pPr>
        <w:keepNext/>
        <w:numPr>
          <w:ilvl w:val="0"/>
          <w:numId w:val="7"/>
        </w:numPr>
        <w:suppressAutoHyphens w:val="0"/>
        <w:spacing w:line="240" w:lineRule="auto"/>
        <w:ind w:leftChars="0" w:left="720" w:firstLineChars="0"/>
        <w:textDirection w:val="lrTb"/>
        <w:textAlignment w:val="auto"/>
        <w:outlineLvl w:val="9"/>
        <w:rPr>
          <w:rFonts w:eastAsia="Times New Roman" w:cs="Times New Roman"/>
          <w:bCs/>
          <w:position w:val="0"/>
          <w:sz w:val="20"/>
          <w:szCs w:val="20"/>
        </w:rPr>
      </w:pPr>
      <w:r w:rsidRPr="00357DB1">
        <w:rPr>
          <w:rFonts w:eastAsia="Times New Roman" w:cs="Times New Roman"/>
          <w:b/>
          <w:bCs/>
          <w:position w:val="0"/>
          <w:sz w:val="20"/>
          <w:szCs w:val="20"/>
        </w:rPr>
        <w:t>Consent Items--</w:t>
      </w:r>
      <w:r w:rsidRPr="00357DB1">
        <w:rPr>
          <w:rFonts w:eastAsia="Times New Roman" w:cs="Times New Roman"/>
          <w:bCs/>
          <w:position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14:paraId="5D017B6E" w14:textId="3DE66C08" w:rsidR="0000336A" w:rsidRPr="0000336A" w:rsidRDefault="00357DB1" w:rsidP="0000336A">
      <w:pPr>
        <w:numPr>
          <w:ilvl w:val="1"/>
          <w:numId w:val="7"/>
        </w:numPr>
        <w:tabs>
          <w:tab w:val="clear" w:pos="1890"/>
          <w:tab w:val="num" w:pos="1170"/>
          <w:tab w:val="num" w:pos="144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357DB1">
        <w:rPr>
          <w:rFonts w:eastAsia="Times New Roman" w:cs="Times New Roman"/>
          <w:b/>
          <w:bCs/>
          <w:position w:val="0"/>
          <w:sz w:val="20"/>
        </w:rPr>
        <w:t>Approval of Minutes</w:t>
      </w:r>
      <w:r w:rsidRPr="00357DB1">
        <w:rPr>
          <w:rFonts w:eastAsia="Times New Roman" w:cs="Times New Roman"/>
          <w:position w:val="0"/>
          <w:sz w:val="20"/>
        </w:rPr>
        <w:t xml:space="preserve">—The Directors are requested to approve the minutes of the regular </w:t>
      </w:r>
      <w:r>
        <w:rPr>
          <w:rFonts w:eastAsia="Times New Roman" w:cs="Times New Roman"/>
          <w:position w:val="0"/>
          <w:sz w:val="20"/>
        </w:rPr>
        <w:t xml:space="preserve">meeting of May </w:t>
      </w:r>
      <w:r w:rsidR="00E306C4">
        <w:rPr>
          <w:rFonts w:eastAsia="Times New Roman" w:cs="Times New Roman"/>
          <w:position w:val="0"/>
          <w:sz w:val="20"/>
        </w:rPr>
        <w:t>7</w:t>
      </w:r>
      <w:r>
        <w:rPr>
          <w:rFonts w:eastAsia="Times New Roman" w:cs="Times New Roman"/>
          <w:position w:val="0"/>
          <w:sz w:val="20"/>
        </w:rPr>
        <w:t>, 202</w:t>
      </w:r>
      <w:r w:rsidR="00E306C4">
        <w:rPr>
          <w:rFonts w:eastAsia="Times New Roman" w:cs="Times New Roman"/>
          <w:position w:val="0"/>
          <w:sz w:val="20"/>
        </w:rPr>
        <w:t>4</w:t>
      </w:r>
      <w:r w:rsidRPr="00357DB1">
        <w:rPr>
          <w:rFonts w:eastAsia="Times New Roman" w:cs="Times New Roman"/>
          <w:position w:val="0"/>
          <w:sz w:val="20"/>
        </w:rPr>
        <w:t>. (back-up)</w:t>
      </w:r>
    </w:p>
    <w:p w14:paraId="1CE8FFEF"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p>
    <w:p w14:paraId="31AF268D" w14:textId="59058984" w:rsidR="00357DB1" w:rsidRPr="00357DB1" w:rsidRDefault="00357DB1" w:rsidP="00357DB1">
      <w:pPr>
        <w:keepNext/>
        <w:numPr>
          <w:ilvl w:val="0"/>
          <w:numId w:val="7"/>
        </w:numPr>
        <w:suppressAutoHyphens w:val="0"/>
        <w:spacing w:line="240" w:lineRule="auto"/>
        <w:ind w:leftChars="0" w:left="720" w:firstLineChars="0"/>
        <w:textDirection w:val="lrTb"/>
        <w:textAlignment w:val="auto"/>
        <w:outlineLvl w:val="9"/>
        <w:rPr>
          <w:rFonts w:eastAsia="Times New Roman" w:cs="Times New Roman"/>
          <w:bCs/>
          <w:position w:val="0"/>
          <w:sz w:val="20"/>
          <w:szCs w:val="20"/>
        </w:rPr>
      </w:pPr>
      <w:r w:rsidRPr="00357DB1">
        <w:rPr>
          <w:rFonts w:eastAsia="Times New Roman" w:cs="Times New Roman"/>
          <w:b/>
          <w:bCs/>
          <w:position w:val="0"/>
          <w:sz w:val="20"/>
          <w:szCs w:val="20"/>
        </w:rPr>
        <w:t>Board Training</w:t>
      </w:r>
      <w:r w:rsidRPr="00357DB1">
        <w:rPr>
          <w:rFonts w:eastAsia="Times New Roman" w:cs="Times New Roman"/>
          <w:bCs/>
          <w:position w:val="0"/>
          <w:sz w:val="20"/>
          <w:szCs w:val="20"/>
        </w:rPr>
        <w:t>—</w:t>
      </w:r>
      <w:r>
        <w:rPr>
          <w:rFonts w:eastAsia="Times New Roman" w:cs="Times New Roman"/>
          <w:bCs/>
          <w:position w:val="0"/>
          <w:sz w:val="20"/>
          <w:szCs w:val="20"/>
        </w:rPr>
        <w:t>SPED program</w:t>
      </w:r>
      <w:r w:rsidRPr="00357DB1">
        <w:rPr>
          <w:rFonts w:eastAsia="Times New Roman" w:cs="Times New Roman"/>
          <w:bCs/>
          <w:position w:val="0"/>
          <w:sz w:val="20"/>
          <w:szCs w:val="20"/>
        </w:rPr>
        <w:t>—</w:t>
      </w:r>
      <w:r w:rsidR="00900D81">
        <w:rPr>
          <w:rFonts w:eastAsia="Times New Roman" w:cs="Times New Roman"/>
          <w:bCs/>
          <w:position w:val="0"/>
          <w:sz w:val="20"/>
          <w:szCs w:val="20"/>
        </w:rPr>
        <w:t>Co-Executive Director, Selah Sawyer,</w:t>
      </w:r>
      <w:r w:rsidRPr="00357DB1">
        <w:rPr>
          <w:rFonts w:eastAsia="Times New Roman" w:cs="Times New Roman"/>
          <w:bCs/>
          <w:position w:val="0"/>
          <w:sz w:val="20"/>
          <w:szCs w:val="20"/>
        </w:rPr>
        <w:t xml:space="preserve"> provide</w:t>
      </w:r>
      <w:r w:rsidR="00900D81">
        <w:rPr>
          <w:rFonts w:eastAsia="Times New Roman" w:cs="Times New Roman"/>
          <w:bCs/>
          <w:position w:val="0"/>
          <w:sz w:val="20"/>
          <w:szCs w:val="20"/>
        </w:rPr>
        <w:t>s</w:t>
      </w:r>
      <w:r w:rsidRPr="00357DB1">
        <w:rPr>
          <w:rFonts w:eastAsia="Times New Roman" w:cs="Times New Roman"/>
          <w:bCs/>
          <w:position w:val="0"/>
          <w:sz w:val="20"/>
          <w:szCs w:val="20"/>
        </w:rPr>
        <w:t xml:space="preserve"> a training opportunity related to the </w:t>
      </w:r>
      <w:r>
        <w:rPr>
          <w:rFonts w:eastAsia="Times New Roman" w:cs="Times New Roman"/>
          <w:bCs/>
          <w:position w:val="0"/>
          <w:sz w:val="20"/>
          <w:szCs w:val="20"/>
        </w:rPr>
        <w:t>operation of CAR’s special education program</w:t>
      </w:r>
      <w:r w:rsidRPr="00357DB1">
        <w:rPr>
          <w:rFonts w:eastAsia="Times New Roman" w:cs="Times New Roman"/>
          <w:bCs/>
          <w:position w:val="0"/>
          <w:sz w:val="20"/>
          <w:szCs w:val="20"/>
        </w:rPr>
        <w:t>.</w:t>
      </w:r>
    </w:p>
    <w:p w14:paraId="2766C7F1"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p>
    <w:p w14:paraId="2D111E6D" w14:textId="77777777" w:rsidR="00357DB1" w:rsidRPr="00357DB1" w:rsidRDefault="00357DB1" w:rsidP="00357DB1">
      <w:pPr>
        <w:suppressAutoHyphens w:val="0"/>
        <w:spacing w:line="240" w:lineRule="auto"/>
        <w:ind w:leftChars="0" w:left="630" w:firstLineChars="0" w:hanging="630"/>
        <w:textDirection w:val="lrTb"/>
        <w:textAlignment w:val="auto"/>
        <w:outlineLvl w:val="9"/>
        <w:rPr>
          <w:rFonts w:eastAsia="Times New Roman" w:cs="Times New Roman"/>
          <w:position w:val="0"/>
          <w:sz w:val="20"/>
          <w:szCs w:val="20"/>
        </w:rPr>
      </w:pPr>
      <w:r w:rsidRPr="00357DB1">
        <w:rPr>
          <w:rFonts w:eastAsia="Times New Roman" w:cs="Times New Roman"/>
          <w:position w:val="0"/>
          <w:sz w:val="20"/>
          <w:szCs w:val="20"/>
        </w:rPr>
        <w:t xml:space="preserve">IV.       </w:t>
      </w:r>
      <w:r w:rsidRPr="00357DB1">
        <w:rPr>
          <w:rFonts w:eastAsia="Times New Roman" w:cs="Times New Roman"/>
          <w:b/>
          <w:position w:val="0"/>
          <w:sz w:val="20"/>
          <w:szCs w:val="20"/>
        </w:rPr>
        <w:t>Discussion Item</w:t>
      </w:r>
      <w:r w:rsidRPr="00357DB1">
        <w:rPr>
          <w:rFonts w:eastAsia="Times New Roman" w:cs="Times New Roman"/>
          <w:position w:val="0"/>
          <w:sz w:val="20"/>
          <w:szCs w:val="20"/>
        </w:rPr>
        <w:t xml:space="preserve">—The Principals for </w:t>
      </w:r>
      <w:r w:rsidRPr="00357DB1">
        <w:rPr>
          <w:rFonts w:eastAsia="Times New Roman" w:cs="Times New Roman"/>
          <w:i/>
          <w:position w:val="0"/>
          <w:sz w:val="20"/>
          <w:szCs w:val="20"/>
        </w:rPr>
        <w:t>Redwood Academy of Ukiah</w:t>
      </w:r>
      <w:r w:rsidRPr="00357DB1">
        <w:rPr>
          <w:rFonts w:eastAsia="Times New Roman" w:cs="Times New Roman"/>
          <w:position w:val="0"/>
          <w:sz w:val="20"/>
          <w:szCs w:val="20"/>
        </w:rPr>
        <w:t xml:space="preserve"> and </w:t>
      </w:r>
      <w:r>
        <w:rPr>
          <w:rFonts w:eastAsia="Times New Roman" w:cs="Times New Roman"/>
          <w:i/>
          <w:position w:val="0"/>
          <w:sz w:val="20"/>
          <w:szCs w:val="20"/>
        </w:rPr>
        <w:t>Sequoia Career</w:t>
      </w:r>
      <w:r w:rsidRPr="00357DB1">
        <w:rPr>
          <w:rFonts w:eastAsia="Times New Roman" w:cs="Times New Roman"/>
          <w:i/>
          <w:position w:val="0"/>
          <w:sz w:val="20"/>
          <w:szCs w:val="20"/>
        </w:rPr>
        <w:t xml:space="preserve"> Academy</w:t>
      </w:r>
      <w:r w:rsidRPr="00357DB1">
        <w:rPr>
          <w:rFonts w:eastAsia="Times New Roman" w:cs="Times New Roman"/>
          <w:position w:val="0"/>
          <w:sz w:val="20"/>
          <w:szCs w:val="20"/>
        </w:rPr>
        <w:t xml:space="preserve"> discuss data pertaining to the Local Indicators.</w:t>
      </w:r>
    </w:p>
    <w:p w14:paraId="04C90615" w14:textId="77777777" w:rsidR="00357DB1" w:rsidRPr="00357DB1" w:rsidRDefault="00357DB1" w:rsidP="00357DB1">
      <w:pPr>
        <w:suppressAutoHyphens w:val="0"/>
        <w:spacing w:line="240" w:lineRule="auto"/>
        <w:ind w:leftChars="0" w:left="1170" w:firstLineChars="0" w:firstLine="0"/>
        <w:textDirection w:val="lrTb"/>
        <w:textAlignment w:val="auto"/>
        <w:outlineLvl w:val="9"/>
        <w:rPr>
          <w:rFonts w:eastAsia="Times New Roman" w:cs="Times New Roman"/>
          <w:position w:val="0"/>
          <w:sz w:val="20"/>
        </w:rPr>
      </w:pPr>
    </w:p>
    <w:p w14:paraId="2EFAF5DF" w14:textId="77777777" w:rsidR="00357DB1" w:rsidRPr="00357DB1" w:rsidRDefault="00357DB1" w:rsidP="00357DB1">
      <w:pPr>
        <w:keepNext/>
        <w:suppressAutoHyphens w:val="0"/>
        <w:spacing w:line="240" w:lineRule="auto"/>
        <w:ind w:leftChars="0" w:left="720" w:firstLineChars="0" w:hanging="720"/>
        <w:textDirection w:val="lrTb"/>
        <w:textAlignment w:val="auto"/>
        <w:rPr>
          <w:rFonts w:eastAsia="Times New Roman" w:cs="Times New Roman"/>
          <w:b/>
          <w:bCs/>
          <w:position w:val="0"/>
          <w:sz w:val="20"/>
        </w:rPr>
      </w:pPr>
      <w:r w:rsidRPr="00357DB1">
        <w:rPr>
          <w:rFonts w:eastAsia="Times New Roman" w:cs="Times New Roman"/>
          <w:position w:val="0"/>
          <w:sz w:val="20"/>
        </w:rPr>
        <w:t>V.</w:t>
      </w:r>
      <w:r w:rsidRPr="00357DB1">
        <w:rPr>
          <w:rFonts w:eastAsia="Times New Roman" w:cs="Times New Roman"/>
          <w:b/>
          <w:bCs/>
          <w:position w:val="0"/>
          <w:sz w:val="20"/>
        </w:rPr>
        <w:tab/>
        <w:t xml:space="preserve">Regular Meeting—Action Items </w:t>
      </w:r>
    </w:p>
    <w:p w14:paraId="6CB74639" w14:textId="27AF3C5D" w:rsidR="00357DB1" w:rsidRPr="00357DB1"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Pr>
          <w:rFonts w:eastAsia="Times New Roman" w:cs="Times New Roman"/>
          <w:b/>
          <w:bCs/>
          <w:position w:val="0"/>
          <w:sz w:val="20"/>
        </w:rPr>
        <w:t>Approval of the Revised 202</w:t>
      </w:r>
      <w:r w:rsidR="00E306C4">
        <w:rPr>
          <w:rFonts w:eastAsia="Times New Roman" w:cs="Times New Roman"/>
          <w:b/>
          <w:bCs/>
          <w:position w:val="0"/>
          <w:sz w:val="20"/>
        </w:rPr>
        <w:t>3</w:t>
      </w:r>
      <w:r>
        <w:rPr>
          <w:rFonts w:eastAsia="Times New Roman" w:cs="Times New Roman"/>
          <w:b/>
          <w:bCs/>
          <w:position w:val="0"/>
          <w:sz w:val="20"/>
        </w:rPr>
        <w:t>-2</w:t>
      </w:r>
      <w:r w:rsidR="00E306C4">
        <w:rPr>
          <w:rFonts w:eastAsia="Times New Roman" w:cs="Times New Roman"/>
          <w:b/>
          <w:bCs/>
          <w:position w:val="0"/>
          <w:sz w:val="20"/>
        </w:rPr>
        <w:t>4</w:t>
      </w:r>
      <w:r w:rsidRPr="00357DB1">
        <w:rPr>
          <w:rFonts w:eastAsia="Times New Roman" w:cs="Times New Roman"/>
          <w:b/>
          <w:bCs/>
          <w:position w:val="0"/>
          <w:sz w:val="20"/>
        </w:rPr>
        <w:t xml:space="preserve"> Budgets</w:t>
      </w:r>
      <w:r w:rsidRPr="00357DB1">
        <w:rPr>
          <w:rFonts w:eastAsia="Times New Roman" w:cs="Times New Roman"/>
          <w:position w:val="0"/>
          <w:sz w:val="20"/>
        </w:rPr>
        <w:t>—</w:t>
      </w:r>
      <w:r w:rsidRPr="00357DB1">
        <w:rPr>
          <w:rFonts w:eastAsia="Times New Roman" w:cs="Times New Roman"/>
          <w:position w:val="0"/>
          <w:sz w:val="18"/>
        </w:rPr>
        <w:t xml:space="preserve">The Directors are requested to approve these documents for </w:t>
      </w:r>
      <w:r>
        <w:rPr>
          <w:rFonts w:eastAsia="Times New Roman" w:cs="Times New Roman"/>
          <w:i/>
          <w:iCs/>
          <w:position w:val="0"/>
          <w:sz w:val="18"/>
        </w:rPr>
        <w:t xml:space="preserve">Sequoia Career </w:t>
      </w:r>
      <w:r w:rsidRPr="00357DB1">
        <w:rPr>
          <w:rFonts w:eastAsia="Times New Roman" w:cs="Times New Roman"/>
          <w:i/>
          <w:iCs/>
          <w:position w:val="0"/>
          <w:sz w:val="18"/>
        </w:rPr>
        <w:t>Academy</w:t>
      </w:r>
      <w:r w:rsidRPr="00357DB1">
        <w:rPr>
          <w:rFonts w:eastAsia="Times New Roman" w:cs="Times New Roman"/>
          <w:position w:val="0"/>
          <w:sz w:val="18"/>
        </w:rPr>
        <w:t xml:space="preserve"> and </w:t>
      </w:r>
      <w:r>
        <w:rPr>
          <w:rFonts w:eastAsia="Times New Roman" w:cs="Times New Roman"/>
          <w:i/>
          <w:iCs/>
          <w:position w:val="0"/>
          <w:sz w:val="18"/>
        </w:rPr>
        <w:t>Redwood Collegiate Academy</w:t>
      </w:r>
      <w:r w:rsidRPr="00357DB1">
        <w:rPr>
          <w:rFonts w:eastAsia="Times New Roman" w:cs="Times New Roman"/>
          <w:i/>
          <w:iCs/>
          <w:position w:val="0"/>
          <w:sz w:val="18"/>
        </w:rPr>
        <w:t xml:space="preserve"> </w:t>
      </w:r>
      <w:r w:rsidRPr="00357DB1">
        <w:rPr>
          <w:rFonts w:eastAsia="Times New Roman" w:cs="Times New Roman"/>
          <w:position w:val="0"/>
          <w:sz w:val="18"/>
        </w:rPr>
        <w:t>(back-up).</w:t>
      </w:r>
    </w:p>
    <w:p w14:paraId="4E0DED38" w14:textId="327289CA" w:rsidR="00357DB1" w:rsidRPr="00357DB1"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357DB1">
        <w:rPr>
          <w:rFonts w:eastAsia="Times New Roman" w:cs="Times New Roman"/>
          <w:b/>
          <w:bCs/>
          <w:position w:val="0"/>
          <w:sz w:val="20"/>
        </w:rPr>
        <w:t>Ap</w:t>
      </w:r>
      <w:r>
        <w:rPr>
          <w:rFonts w:eastAsia="Times New Roman" w:cs="Times New Roman"/>
          <w:b/>
          <w:bCs/>
          <w:position w:val="0"/>
          <w:sz w:val="20"/>
        </w:rPr>
        <w:t>proval of the Report of the 202</w:t>
      </w:r>
      <w:r w:rsidR="00E306C4">
        <w:rPr>
          <w:rFonts w:eastAsia="Times New Roman" w:cs="Times New Roman"/>
          <w:b/>
          <w:bCs/>
          <w:position w:val="0"/>
          <w:sz w:val="20"/>
        </w:rPr>
        <w:t>3</w:t>
      </w:r>
      <w:r>
        <w:rPr>
          <w:rFonts w:eastAsia="Times New Roman" w:cs="Times New Roman"/>
          <w:b/>
          <w:bCs/>
          <w:position w:val="0"/>
          <w:sz w:val="20"/>
        </w:rPr>
        <w:t>-2</w:t>
      </w:r>
      <w:r w:rsidR="00E306C4">
        <w:rPr>
          <w:rFonts w:eastAsia="Times New Roman" w:cs="Times New Roman"/>
          <w:b/>
          <w:bCs/>
          <w:position w:val="0"/>
          <w:sz w:val="20"/>
        </w:rPr>
        <w:t>4</w:t>
      </w:r>
      <w:r>
        <w:rPr>
          <w:rFonts w:eastAsia="Times New Roman" w:cs="Times New Roman"/>
          <w:b/>
          <w:bCs/>
          <w:position w:val="0"/>
          <w:sz w:val="20"/>
        </w:rPr>
        <w:t xml:space="preserve"> Estimated Actuals and 202</w:t>
      </w:r>
      <w:r w:rsidR="00E306C4">
        <w:rPr>
          <w:rFonts w:eastAsia="Times New Roman" w:cs="Times New Roman"/>
          <w:b/>
          <w:bCs/>
          <w:position w:val="0"/>
          <w:sz w:val="20"/>
        </w:rPr>
        <w:t>4</w:t>
      </w:r>
      <w:r>
        <w:rPr>
          <w:rFonts w:eastAsia="Times New Roman" w:cs="Times New Roman"/>
          <w:b/>
          <w:bCs/>
          <w:position w:val="0"/>
          <w:sz w:val="20"/>
        </w:rPr>
        <w:t>-2</w:t>
      </w:r>
      <w:r w:rsidR="00E306C4">
        <w:rPr>
          <w:rFonts w:eastAsia="Times New Roman" w:cs="Times New Roman"/>
          <w:b/>
          <w:bCs/>
          <w:position w:val="0"/>
          <w:sz w:val="20"/>
        </w:rPr>
        <w:t>5</w:t>
      </w:r>
      <w:r w:rsidRPr="00357DB1">
        <w:rPr>
          <w:rFonts w:eastAsia="Times New Roman" w:cs="Times New Roman"/>
          <w:b/>
          <w:bCs/>
          <w:position w:val="0"/>
          <w:sz w:val="20"/>
        </w:rPr>
        <w:t xml:space="preserve"> Budgets</w:t>
      </w:r>
      <w:r w:rsidRPr="00357DB1">
        <w:rPr>
          <w:rFonts w:eastAsia="Times New Roman" w:cs="Times New Roman"/>
          <w:position w:val="0"/>
          <w:sz w:val="20"/>
        </w:rPr>
        <w:t>–</w:t>
      </w:r>
      <w:r w:rsidRPr="00357DB1">
        <w:rPr>
          <w:rFonts w:eastAsia="Times New Roman" w:cs="Times New Roman"/>
          <w:position w:val="0"/>
          <w:sz w:val="18"/>
        </w:rPr>
        <w:t xml:space="preserve">The Directors are requested to approve these documents for </w:t>
      </w:r>
      <w:r w:rsidR="00E306C4">
        <w:rPr>
          <w:rFonts w:eastAsia="Times New Roman" w:cs="Times New Roman"/>
          <w:i/>
          <w:iCs/>
          <w:position w:val="0"/>
          <w:sz w:val="18"/>
        </w:rPr>
        <w:t>Sequoia Career</w:t>
      </w:r>
      <w:r w:rsidRPr="00357DB1">
        <w:rPr>
          <w:rFonts w:eastAsia="Times New Roman" w:cs="Times New Roman"/>
          <w:i/>
          <w:iCs/>
          <w:position w:val="0"/>
          <w:sz w:val="18"/>
        </w:rPr>
        <w:t xml:space="preserve"> Academy</w:t>
      </w:r>
      <w:r w:rsidRPr="00357DB1">
        <w:rPr>
          <w:rFonts w:eastAsia="Times New Roman" w:cs="Times New Roman"/>
          <w:position w:val="0"/>
          <w:sz w:val="18"/>
        </w:rPr>
        <w:t xml:space="preserve"> and </w:t>
      </w:r>
      <w:r w:rsidRPr="00357DB1">
        <w:rPr>
          <w:rFonts w:eastAsia="Times New Roman" w:cs="Times New Roman"/>
          <w:i/>
          <w:iCs/>
          <w:position w:val="0"/>
          <w:sz w:val="18"/>
        </w:rPr>
        <w:t xml:space="preserve">Redwood Academy of Ukiah. </w:t>
      </w:r>
      <w:r w:rsidRPr="00357DB1">
        <w:rPr>
          <w:rFonts w:eastAsia="Times New Roman" w:cs="Times New Roman"/>
          <w:position w:val="0"/>
          <w:sz w:val="18"/>
        </w:rPr>
        <w:t>(back-up)</w:t>
      </w:r>
    </w:p>
    <w:p w14:paraId="506968DE" w14:textId="77777777" w:rsidR="001E0C06" w:rsidRPr="001E0C06" w:rsidRDefault="00357DB1" w:rsidP="001E0C06">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E306C4">
        <w:rPr>
          <w:rFonts w:eastAsia="Times New Roman" w:cs="Times New Roman"/>
          <w:b/>
          <w:bCs/>
          <w:color w:val="000000"/>
          <w:position w:val="0"/>
          <w:sz w:val="20"/>
        </w:rPr>
        <w:t>Approval of Education Protection Account Expenditures 202</w:t>
      </w:r>
      <w:r w:rsidR="00E306C4" w:rsidRPr="00E306C4">
        <w:rPr>
          <w:rFonts w:eastAsia="Times New Roman" w:cs="Times New Roman"/>
          <w:b/>
          <w:bCs/>
          <w:color w:val="000000"/>
          <w:position w:val="0"/>
          <w:sz w:val="20"/>
        </w:rPr>
        <w:t>3</w:t>
      </w:r>
      <w:r w:rsidRPr="00E306C4">
        <w:rPr>
          <w:rFonts w:eastAsia="Times New Roman" w:cs="Times New Roman"/>
          <w:b/>
          <w:bCs/>
          <w:color w:val="000000"/>
          <w:position w:val="0"/>
          <w:sz w:val="20"/>
        </w:rPr>
        <w:t>-2</w:t>
      </w:r>
      <w:r w:rsidR="00E306C4" w:rsidRPr="00E306C4">
        <w:rPr>
          <w:rFonts w:eastAsia="Times New Roman" w:cs="Times New Roman"/>
          <w:b/>
          <w:bCs/>
          <w:color w:val="000000"/>
          <w:position w:val="0"/>
          <w:sz w:val="20"/>
        </w:rPr>
        <w:t>4</w:t>
      </w:r>
      <w:r w:rsidRPr="00E306C4">
        <w:rPr>
          <w:rFonts w:eastAsia="Times New Roman" w:cs="Times New Roman"/>
          <w:b/>
          <w:bCs/>
          <w:color w:val="000000"/>
          <w:position w:val="0"/>
          <w:sz w:val="20"/>
        </w:rPr>
        <w:t xml:space="preserve"> and 202</w:t>
      </w:r>
      <w:r w:rsidR="00E306C4" w:rsidRPr="00E306C4">
        <w:rPr>
          <w:rFonts w:eastAsia="Times New Roman" w:cs="Times New Roman"/>
          <w:b/>
          <w:bCs/>
          <w:color w:val="000000"/>
          <w:position w:val="0"/>
          <w:sz w:val="20"/>
        </w:rPr>
        <w:t>4</w:t>
      </w:r>
      <w:r w:rsidRPr="00E306C4">
        <w:rPr>
          <w:rFonts w:eastAsia="Times New Roman" w:cs="Times New Roman"/>
          <w:b/>
          <w:bCs/>
          <w:color w:val="000000"/>
          <w:position w:val="0"/>
          <w:sz w:val="20"/>
        </w:rPr>
        <w:t>-2</w:t>
      </w:r>
      <w:r w:rsidR="00E306C4" w:rsidRPr="00E306C4">
        <w:rPr>
          <w:rFonts w:eastAsia="Times New Roman" w:cs="Times New Roman"/>
          <w:b/>
          <w:bCs/>
          <w:color w:val="000000"/>
          <w:position w:val="0"/>
          <w:sz w:val="20"/>
        </w:rPr>
        <w:t>5</w:t>
      </w:r>
      <w:r w:rsidRPr="00E306C4">
        <w:rPr>
          <w:rFonts w:eastAsia="Times New Roman" w:cs="Times New Roman"/>
          <w:b/>
          <w:bCs/>
          <w:color w:val="000000"/>
          <w:position w:val="0"/>
          <w:sz w:val="20"/>
        </w:rPr>
        <w:t>—</w:t>
      </w:r>
      <w:r w:rsidRPr="00E306C4">
        <w:rPr>
          <w:rFonts w:eastAsia="Times New Roman" w:cs="Times New Roman"/>
          <w:bCs/>
          <w:color w:val="000000"/>
          <w:position w:val="0"/>
          <w:sz w:val="20"/>
        </w:rPr>
        <w:t xml:space="preserve">The Directors are requested to approve the EPA expenditures for </w:t>
      </w:r>
      <w:r w:rsidRPr="00E306C4">
        <w:rPr>
          <w:rFonts w:eastAsia="Times New Roman" w:cs="Times New Roman"/>
          <w:i/>
          <w:iCs/>
          <w:position w:val="0"/>
          <w:sz w:val="18"/>
        </w:rPr>
        <w:t>Sequoia Career Academy</w:t>
      </w:r>
      <w:r w:rsidRPr="00E306C4">
        <w:rPr>
          <w:rFonts w:eastAsia="Times New Roman" w:cs="Times New Roman"/>
          <w:position w:val="0"/>
          <w:sz w:val="18"/>
        </w:rPr>
        <w:t xml:space="preserve"> and </w:t>
      </w:r>
      <w:r w:rsidRPr="00E306C4">
        <w:rPr>
          <w:rFonts w:eastAsia="Times New Roman" w:cs="Times New Roman"/>
          <w:i/>
          <w:iCs/>
          <w:position w:val="0"/>
          <w:sz w:val="18"/>
        </w:rPr>
        <w:t xml:space="preserve">Redwood Collegiate Academy. </w:t>
      </w:r>
      <w:r w:rsidRPr="00E306C4">
        <w:rPr>
          <w:rFonts w:eastAsia="Times New Roman" w:cs="Times New Roman"/>
          <w:position w:val="0"/>
          <w:sz w:val="18"/>
        </w:rPr>
        <w:t>(back-up)</w:t>
      </w:r>
    </w:p>
    <w:p w14:paraId="017F523B" w14:textId="61A9B56B" w:rsidR="001E0C06" w:rsidRPr="001E0C06" w:rsidRDefault="001E0C06" w:rsidP="001E0C06">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D23D8A">
        <w:rPr>
          <w:b/>
          <w:bCs/>
          <w:sz w:val="20"/>
          <w:szCs w:val="20"/>
        </w:rPr>
        <w:t>Approval of the Consolidated Applications—</w:t>
      </w:r>
      <w:r w:rsidRPr="001E0C06">
        <w:rPr>
          <w:sz w:val="20"/>
          <w:szCs w:val="20"/>
        </w:rPr>
        <w:t xml:space="preserve">The Directors are requested to approve </w:t>
      </w:r>
      <w:proofErr w:type="gramStart"/>
      <w:r w:rsidRPr="001E0C06">
        <w:rPr>
          <w:sz w:val="20"/>
          <w:szCs w:val="20"/>
        </w:rPr>
        <w:t>the  Consolidated</w:t>
      </w:r>
      <w:proofErr w:type="gramEnd"/>
      <w:r w:rsidRPr="001E0C06">
        <w:rPr>
          <w:sz w:val="20"/>
          <w:szCs w:val="20"/>
        </w:rPr>
        <w:t xml:space="preserve"> Applications for Charter Academy of the Redwoods including </w:t>
      </w:r>
      <w:r w:rsidRPr="001E0C06">
        <w:rPr>
          <w:i/>
          <w:iCs/>
          <w:sz w:val="20"/>
          <w:szCs w:val="20"/>
        </w:rPr>
        <w:t xml:space="preserve">Sequoia Career Academy </w:t>
      </w:r>
      <w:r w:rsidRPr="001E0C06">
        <w:rPr>
          <w:sz w:val="20"/>
          <w:szCs w:val="20"/>
        </w:rPr>
        <w:t xml:space="preserve">and </w:t>
      </w:r>
      <w:r w:rsidRPr="001E0C06">
        <w:rPr>
          <w:i/>
          <w:iCs/>
          <w:sz w:val="20"/>
          <w:szCs w:val="20"/>
        </w:rPr>
        <w:t>Redwood Collegiate Academy</w:t>
      </w:r>
      <w:r w:rsidRPr="001E0C06">
        <w:rPr>
          <w:sz w:val="20"/>
          <w:szCs w:val="20"/>
        </w:rPr>
        <w:t>. (back up)</w:t>
      </w:r>
    </w:p>
    <w:p w14:paraId="7F8259BD" w14:textId="086DA694" w:rsidR="00357DB1" w:rsidRPr="00D44C78" w:rsidRDefault="00357DB1" w:rsidP="00357DB1">
      <w:pPr>
        <w:numPr>
          <w:ilvl w:val="1"/>
          <w:numId w:val="7"/>
        </w:numPr>
        <w:tabs>
          <w:tab w:val="clear" w:pos="1890"/>
          <w:tab w:val="num" w:pos="1170"/>
        </w:tabs>
        <w:suppressAutoHyphens w:val="0"/>
        <w:spacing w:line="240" w:lineRule="auto"/>
        <w:ind w:leftChars="0" w:left="1170" w:firstLineChars="0" w:hanging="450"/>
        <w:textDirection w:val="lrTb"/>
        <w:textAlignment w:val="auto"/>
        <w:outlineLvl w:val="9"/>
        <w:rPr>
          <w:rFonts w:eastAsia="Times New Roman" w:cs="Times New Roman"/>
          <w:position w:val="0"/>
          <w:sz w:val="20"/>
        </w:rPr>
      </w:pPr>
      <w:r w:rsidRPr="00357DB1">
        <w:rPr>
          <w:rFonts w:eastAsia="Times New Roman" w:cs="Times New Roman"/>
          <w:b/>
          <w:bCs/>
          <w:position w:val="0"/>
          <w:sz w:val="20"/>
        </w:rPr>
        <w:t xml:space="preserve">Approval of </w:t>
      </w:r>
      <w:r w:rsidRPr="00357DB1">
        <w:rPr>
          <w:rFonts w:eastAsia="Times New Roman" w:cs="Times New Roman"/>
          <w:b/>
          <w:position w:val="0"/>
          <w:sz w:val="20"/>
          <w:szCs w:val="20"/>
        </w:rPr>
        <w:t>the Local Control Accountability Plans in conjunction with the report on Local Indicator results</w:t>
      </w:r>
      <w:r w:rsidRPr="00357DB1">
        <w:rPr>
          <w:rFonts w:eastAsia="Times New Roman" w:cs="Times New Roman"/>
          <w:b/>
          <w:bCs/>
          <w:position w:val="0"/>
          <w:sz w:val="20"/>
        </w:rPr>
        <w:t>—</w:t>
      </w:r>
      <w:r w:rsidRPr="00357DB1">
        <w:rPr>
          <w:rFonts w:eastAsia="Times New Roman" w:cs="Times New Roman"/>
          <w:bCs/>
          <w:position w:val="0"/>
          <w:sz w:val="20"/>
          <w:szCs w:val="20"/>
        </w:rPr>
        <w:t xml:space="preserve"> The Directors are requested to approve the </w:t>
      </w:r>
      <w:r>
        <w:rPr>
          <w:rFonts w:eastAsia="Times New Roman" w:cs="Times New Roman"/>
          <w:bCs/>
          <w:position w:val="0"/>
          <w:sz w:val="20"/>
          <w:szCs w:val="20"/>
        </w:rPr>
        <w:t>2</w:t>
      </w:r>
      <w:r w:rsidR="00E306C4">
        <w:rPr>
          <w:rFonts w:eastAsia="Times New Roman" w:cs="Times New Roman"/>
          <w:bCs/>
          <w:position w:val="0"/>
          <w:sz w:val="20"/>
          <w:szCs w:val="20"/>
        </w:rPr>
        <w:t>4</w:t>
      </w:r>
      <w:r>
        <w:rPr>
          <w:rFonts w:eastAsia="Times New Roman" w:cs="Times New Roman"/>
          <w:bCs/>
          <w:position w:val="0"/>
          <w:sz w:val="20"/>
          <w:szCs w:val="20"/>
        </w:rPr>
        <w:t>-2</w:t>
      </w:r>
      <w:r w:rsidR="00E306C4">
        <w:rPr>
          <w:rFonts w:eastAsia="Times New Roman" w:cs="Times New Roman"/>
          <w:bCs/>
          <w:position w:val="0"/>
          <w:sz w:val="20"/>
          <w:szCs w:val="20"/>
        </w:rPr>
        <w:t>5</w:t>
      </w:r>
      <w:r w:rsidRPr="00357DB1">
        <w:rPr>
          <w:rFonts w:eastAsia="Times New Roman" w:cs="Times New Roman"/>
          <w:bCs/>
          <w:position w:val="0"/>
          <w:sz w:val="20"/>
          <w:szCs w:val="20"/>
        </w:rPr>
        <w:t xml:space="preserve"> Local Control and Accountability Plans for </w:t>
      </w:r>
      <w:r>
        <w:rPr>
          <w:rFonts w:eastAsia="Times New Roman" w:cs="Times New Roman"/>
          <w:i/>
          <w:iCs/>
          <w:position w:val="0"/>
          <w:sz w:val="18"/>
        </w:rPr>
        <w:t xml:space="preserve">Sequoia Career </w:t>
      </w:r>
      <w:r w:rsidRPr="00357DB1">
        <w:rPr>
          <w:rFonts w:eastAsia="Times New Roman" w:cs="Times New Roman"/>
          <w:i/>
          <w:iCs/>
          <w:position w:val="0"/>
          <w:sz w:val="18"/>
        </w:rPr>
        <w:t>Academy</w:t>
      </w:r>
      <w:r w:rsidRPr="00357DB1">
        <w:rPr>
          <w:rFonts w:eastAsia="Times New Roman" w:cs="Times New Roman"/>
          <w:position w:val="0"/>
          <w:sz w:val="18"/>
        </w:rPr>
        <w:t xml:space="preserve"> and </w:t>
      </w:r>
      <w:r>
        <w:rPr>
          <w:rFonts w:eastAsia="Times New Roman" w:cs="Times New Roman"/>
          <w:i/>
          <w:iCs/>
          <w:position w:val="0"/>
          <w:sz w:val="18"/>
        </w:rPr>
        <w:t>Redwood Collegiate Academy</w:t>
      </w:r>
      <w:r w:rsidRPr="00357DB1">
        <w:rPr>
          <w:rFonts w:eastAsia="Times New Roman" w:cs="Times New Roman"/>
          <w:i/>
          <w:iCs/>
          <w:position w:val="0"/>
          <w:sz w:val="18"/>
        </w:rPr>
        <w:t xml:space="preserve"> </w:t>
      </w:r>
      <w:r w:rsidRPr="00357DB1">
        <w:rPr>
          <w:rFonts w:eastAsia="Times New Roman" w:cs="Times New Roman"/>
          <w:position w:val="0"/>
          <w:sz w:val="18"/>
        </w:rPr>
        <w:t>(back-up).</w:t>
      </w:r>
    </w:p>
    <w:p w14:paraId="10889598" w14:textId="77777777" w:rsidR="00D44C78" w:rsidRPr="00357DB1" w:rsidRDefault="00D44C78" w:rsidP="00D44C78">
      <w:pPr>
        <w:suppressAutoHyphens w:val="0"/>
        <w:spacing w:line="240" w:lineRule="auto"/>
        <w:ind w:leftChars="0" w:left="1170" w:firstLineChars="0" w:firstLine="0"/>
        <w:textDirection w:val="lrTb"/>
        <w:textAlignment w:val="auto"/>
        <w:outlineLvl w:val="9"/>
        <w:rPr>
          <w:rFonts w:eastAsia="Times New Roman" w:cs="Times New Roman"/>
          <w:position w:val="0"/>
          <w:sz w:val="20"/>
        </w:rPr>
      </w:pPr>
    </w:p>
    <w:p w14:paraId="07EE62CB" w14:textId="77777777" w:rsidR="00357DB1" w:rsidRPr="00357DB1" w:rsidRDefault="00357DB1" w:rsidP="00357DB1">
      <w:pPr>
        <w:keepNext/>
        <w:tabs>
          <w:tab w:val="num" w:pos="720"/>
        </w:tabs>
        <w:suppressAutoHyphens w:val="0"/>
        <w:spacing w:line="240" w:lineRule="auto"/>
        <w:ind w:leftChars="0" w:left="720" w:firstLineChars="0" w:hanging="720"/>
        <w:textDirection w:val="lrTb"/>
        <w:textAlignment w:val="auto"/>
        <w:rPr>
          <w:rFonts w:eastAsia="Times New Roman" w:cs="Arial"/>
          <w:bCs/>
          <w:position w:val="0"/>
          <w:sz w:val="20"/>
          <w:szCs w:val="22"/>
        </w:rPr>
      </w:pPr>
      <w:r w:rsidRPr="00357DB1">
        <w:rPr>
          <w:rFonts w:eastAsia="Times New Roman" w:cs="Times New Roman"/>
          <w:bCs/>
          <w:position w:val="0"/>
          <w:sz w:val="20"/>
        </w:rPr>
        <w:t>VI</w:t>
      </w:r>
      <w:r w:rsidRPr="00357DB1">
        <w:rPr>
          <w:rFonts w:eastAsia="Times New Roman" w:cs="Times New Roman"/>
          <w:b/>
          <w:bCs/>
          <w:position w:val="0"/>
          <w:sz w:val="20"/>
        </w:rPr>
        <w:t>.</w:t>
      </w:r>
      <w:r w:rsidRPr="00357DB1">
        <w:rPr>
          <w:rFonts w:eastAsia="Times New Roman" w:cs="Times New Roman"/>
          <w:b/>
          <w:bCs/>
          <w:position w:val="0"/>
          <w:sz w:val="20"/>
        </w:rPr>
        <w:tab/>
      </w:r>
      <w:r w:rsidRPr="00357DB1">
        <w:rPr>
          <w:rFonts w:eastAsia="Times New Roman" w:cs="Times New Roman"/>
          <w:b/>
          <w:position w:val="0"/>
          <w:sz w:val="20"/>
        </w:rPr>
        <w:t>Public Comment for Items Not on the Agenda</w:t>
      </w:r>
      <w:r w:rsidRPr="00357DB1">
        <w:rPr>
          <w:rFonts w:eastAsia="Times New Roman" w:cs="Times New Roman"/>
          <w:bCs/>
          <w:position w:val="0"/>
          <w:sz w:val="20"/>
        </w:rPr>
        <w:t xml:space="preserve">—The Board reserves 10 minutes for members of the public to address the Board on items not on the agenda and within its jurisdiction. </w:t>
      </w:r>
      <w:r w:rsidRPr="00357DB1">
        <w:rPr>
          <w:rFonts w:eastAsia="Times New Roman" w:cs="Arial"/>
          <w:bCs/>
          <w:position w:val="0"/>
          <w:sz w:val="20"/>
          <w:szCs w:val="22"/>
        </w:rPr>
        <w:t>The Board is prohibited by law from taking action on matters not on the agenda, but may ask questions to clarify the speaker's comment, briefly answer questions, and refer the speaker to follow up with a specific staff member.</w:t>
      </w:r>
    </w:p>
    <w:p w14:paraId="5F50C4FC"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rPr>
      </w:pPr>
    </w:p>
    <w:p w14:paraId="38A1DD13" w14:textId="363E171F" w:rsidR="00357DB1" w:rsidRPr="00357DB1" w:rsidRDefault="00357DB1" w:rsidP="00357DB1">
      <w:pPr>
        <w:keepNext/>
        <w:suppressAutoHyphens w:val="0"/>
        <w:spacing w:line="240" w:lineRule="auto"/>
        <w:ind w:leftChars="0" w:left="720" w:firstLineChars="0" w:hanging="720"/>
        <w:textDirection w:val="lrTb"/>
        <w:textAlignment w:val="auto"/>
        <w:outlineLvl w:val="3"/>
        <w:rPr>
          <w:rFonts w:eastAsia="Times New Roman" w:cs="Times New Roman"/>
          <w:b/>
          <w:bCs/>
          <w:position w:val="0"/>
          <w:sz w:val="20"/>
        </w:rPr>
      </w:pPr>
      <w:r w:rsidRPr="00357DB1">
        <w:rPr>
          <w:rFonts w:eastAsia="Times New Roman" w:cs="Times New Roman"/>
          <w:bCs/>
          <w:position w:val="0"/>
          <w:sz w:val="20"/>
        </w:rPr>
        <w:t>VII</w:t>
      </w:r>
      <w:r w:rsidRPr="00357DB1">
        <w:rPr>
          <w:rFonts w:eastAsia="Times New Roman" w:cs="Times New Roman"/>
          <w:b/>
          <w:bCs/>
          <w:position w:val="0"/>
          <w:sz w:val="20"/>
        </w:rPr>
        <w:t>.       Next Regular Meeting—Tuesday</w:t>
      </w:r>
      <w:r w:rsidR="00D86141">
        <w:rPr>
          <w:rFonts w:eastAsia="Times New Roman" w:cs="Times New Roman"/>
          <w:b/>
          <w:bCs/>
          <w:position w:val="0"/>
          <w:sz w:val="20"/>
        </w:rPr>
        <w:t xml:space="preserve">, </w:t>
      </w:r>
      <w:r w:rsidR="00D86141" w:rsidRPr="00900D81">
        <w:rPr>
          <w:rFonts w:eastAsia="Times New Roman" w:cs="Times New Roman"/>
          <w:b/>
          <w:bCs/>
          <w:position w:val="0"/>
          <w:sz w:val="20"/>
        </w:rPr>
        <w:t>September 1</w:t>
      </w:r>
      <w:r w:rsidR="00900D81" w:rsidRPr="00900D81">
        <w:rPr>
          <w:rFonts w:eastAsia="Times New Roman" w:cs="Times New Roman"/>
          <w:b/>
          <w:bCs/>
          <w:position w:val="0"/>
          <w:sz w:val="20"/>
        </w:rPr>
        <w:t>0</w:t>
      </w:r>
      <w:r w:rsidR="00D86141" w:rsidRPr="00900D81">
        <w:rPr>
          <w:rFonts w:eastAsia="Times New Roman" w:cs="Times New Roman"/>
          <w:b/>
          <w:bCs/>
          <w:position w:val="0"/>
          <w:sz w:val="20"/>
        </w:rPr>
        <w:t>, 202</w:t>
      </w:r>
      <w:r w:rsidR="00900D81" w:rsidRPr="00900D81">
        <w:rPr>
          <w:rFonts w:eastAsia="Times New Roman" w:cs="Times New Roman"/>
          <w:b/>
          <w:bCs/>
          <w:position w:val="0"/>
          <w:sz w:val="20"/>
        </w:rPr>
        <w:t>4</w:t>
      </w:r>
      <w:r w:rsidRPr="00357DB1">
        <w:rPr>
          <w:rFonts w:eastAsia="Times New Roman" w:cs="Times New Roman"/>
          <w:b/>
          <w:bCs/>
          <w:position w:val="0"/>
          <w:sz w:val="20"/>
        </w:rPr>
        <w:t xml:space="preserve"> @ 6:00 p.m</w:t>
      </w:r>
      <w:r w:rsidRPr="00357DB1">
        <w:rPr>
          <w:rFonts w:eastAsia="Times New Roman" w:cs="Times New Roman"/>
          <w:position w:val="0"/>
          <w:sz w:val="20"/>
        </w:rPr>
        <w:t xml:space="preserve">.    </w:t>
      </w:r>
    </w:p>
    <w:p w14:paraId="34AB0076" w14:textId="77777777" w:rsidR="00357DB1" w:rsidRPr="00357DB1" w:rsidRDefault="00357DB1" w:rsidP="00357DB1">
      <w:pPr>
        <w:suppressAutoHyphens w:val="0"/>
        <w:spacing w:line="240" w:lineRule="auto"/>
        <w:ind w:leftChars="0" w:left="0" w:firstLineChars="0" w:firstLine="0"/>
        <w:textDirection w:val="lrTb"/>
        <w:textAlignment w:val="auto"/>
        <w:outlineLvl w:val="9"/>
        <w:rPr>
          <w:rFonts w:eastAsia="Times New Roman" w:cs="Times New Roman"/>
          <w:position w:val="0"/>
          <w:sz w:val="20"/>
        </w:rPr>
      </w:pPr>
      <w:r w:rsidRPr="00357DB1">
        <w:rPr>
          <w:rFonts w:eastAsia="Times New Roman" w:cs="Times New Roman"/>
          <w:position w:val="0"/>
        </w:rPr>
        <w:tab/>
      </w:r>
      <w:r w:rsidRPr="00357DB1">
        <w:rPr>
          <w:rFonts w:eastAsia="Times New Roman" w:cs="Times New Roman"/>
          <w:position w:val="0"/>
          <w:sz w:val="20"/>
        </w:rPr>
        <w:t xml:space="preserve"> </w:t>
      </w:r>
    </w:p>
    <w:p w14:paraId="1F3D918D" w14:textId="77777777" w:rsidR="00357DB1" w:rsidRPr="00357DB1" w:rsidRDefault="00357DB1" w:rsidP="00357DB1">
      <w:pPr>
        <w:keepNext/>
        <w:suppressAutoHyphens w:val="0"/>
        <w:spacing w:line="240" w:lineRule="auto"/>
        <w:ind w:leftChars="0" w:left="0" w:firstLineChars="0" w:firstLine="0"/>
        <w:textDirection w:val="lrTb"/>
        <w:textAlignment w:val="auto"/>
        <w:outlineLvl w:val="3"/>
        <w:rPr>
          <w:rFonts w:eastAsia="Times New Roman" w:cs="Times New Roman"/>
          <w:position w:val="0"/>
          <w:sz w:val="20"/>
        </w:rPr>
      </w:pPr>
      <w:r w:rsidRPr="00357DB1">
        <w:rPr>
          <w:rFonts w:eastAsia="Times New Roman" w:cs="Times New Roman"/>
          <w:bCs/>
          <w:position w:val="0"/>
          <w:sz w:val="20"/>
        </w:rPr>
        <w:t>VIII.</w:t>
      </w:r>
      <w:r w:rsidRPr="00357DB1">
        <w:rPr>
          <w:rFonts w:eastAsia="Times New Roman" w:cs="Times New Roman"/>
          <w:b/>
          <w:bCs/>
          <w:position w:val="0"/>
          <w:sz w:val="20"/>
        </w:rPr>
        <w:tab/>
        <w:t xml:space="preserve">Adjournment  </w:t>
      </w:r>
      <w:r w:rsidRPr="00357DB1">
        <w:rPr>
          <w:rFonts w:eastAsia="Times New Roman" w:cs="Times New Roman"/>
          <w:position w:val="0"/>
          <w:sz w:val="20"/>
        </w:rPr>
        <w:t xml:space="preserve"> </w:t>
      </w:r>
    </w:p>
    <w:p w14:paraId="18058A2B" w14:textId="77777777" w:rsidR="00256CB0" w:rsidRDefault="00256CB0" w:rsidP="00256CB0">
      <w:pPr>
        <w:ind w:left="0" w:hanging="2"/>
        <w:rPr>
          <w:b/>
          <w:bCs/>
          <w:sz w:val="19"/>
          <w:szCs w:val="19"/>
        </w:rPr>
      </w:pPr>
    </w:p>
    <w:p w14:paraId="27925316" w14:textId="77777777" w:rsidR="000D0FA4" w:rsidRPr="00A80946" w:rsidRDefault="000D0FA4" w:rsidP="00256CB0">
      <w:pPr>
        <w:ind w:left="0" w:hanging="2"/>
        <w:rPr>
          <w:b/>
          <w:bCs/>
          <w:sz w:val="19"/>
          <w:szCs w:val="19"/>
        </w:rPr>
      </w:pPr>
    </w:p>
    <w:sectPr w:rsidR="000D0FA4" w:rsidRPr="00A80946">
      <w:footerReference w:type="default" r:id="rId10"/>
      <w:pgSz w:w="12240" w:h="15840"/>
      <w:pgMar w:top="900" w:right="1267" w:bottom="36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A01E5" w14:textId="77777777" w:rsidR="00812C43" w:rsidRDefault="00812C43">
      <w:pPr>
        <w:spacing w:line="240" w:lineRule="auto"/>
        <w:ind w:left="0" w:hanging="2"/>
      </w:pPr>
      <w:r>
        <w:separator/>
      </w:r>
    </w:p>
  </w:endnote>
  <w:endnote w:type="continuationSeparator" w:id="0">
    <w:p w14:paraId="0C05339F" w14:textId="77777777" w:rsidR="00812C43" w:rsidRDefault="00812C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EBA8" w14:textId="77777777" w:rsidR="00683419" w:rsidRDefault="00930AB3">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70A1" w14:textId="77777777" w:rsidR="00812C43" w:rsidRDefault="00812C43">
      <w:pPr>
        <w:spacing w:line="240" w:lineRule="auto"/>
        <w:ind w:left="0" w:hanging="2"/>
      </w:pPr>
      <w:r>
        <w:separator/>
      </w:r>
    </w:p>
  </w:footnote>
  <w:footnote w:type="continuationSeparator" w:id="0">
    <w:p w14:paraId="7A814727" w14:textId="77777777" w:rsidR="00812C43" w:rsidRDefault="00812C4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015C77"/>
    <w:multiLevelType w:val="multilevel"/>
    <w:tmpl w:val="0234C57C"/>
    <w:lvl w:ilvl="0">
      <w:start w:val="1"/>
      <w:numFmt w:val="lowerLetter"/>
      <w:pStyle w:val="Heading1"/>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3A9767E3"/>
    <w:multiLevelType w:val="multilevel"/>
    <w:tmpl w:val="82B8608E"/>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B407A6A"/>
    <w:multiLevelType w:val="multilevel"/>
    <w:tmpl w:val="031ED294"/>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6D2B47B6"/>
    <w:multiLevelType w:val="multilevel"/>
    <w:tmpl w:val="ACB4031A"/>
    <w:lvl w:ilvl="0">
      <w:start w:val="5"/>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6F43286B"/>
    <w:multiLevelType w:val="hybridMultilevel"/>
    <w:tmpl w:val="12BE69FE"/>
    <w:lvl w:ilvl="0" w:tplc="D52A43D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778C1828"/>
    <w:multiLevelType w:val="multilevel"/>
    <w:tmpl w:val="DC1A7CD6"/>
    <w:lvl w:ilvl="0">
      <w:start w:val="1"/>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A31099F"/>
    <w:multiLevelType w:val="multilevel"/>
    <w:tmpl w:val="A4B66D8E"/>
    <w:lvl w:ilvl="0">
      <w:start w:val="4"/>
      <w:numFmt w:val="upperRoman"/>
      <w:lvlText w:val="%1."/>
      <w:lvlJc w:val="left"/>
      <w:pPr>
        <w:ind w:left="1440" w:hanging="72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697241708">
    <w:abstractNumId w:val="7"/>
  </w:num>
  <w:num w:numId="2" w16cid:durableId="1061370088">
    <w:abstractNumId w:val="1"/>
  </w:num>
  <w:num w:numId="3" w16cid:durableId="375936076">
    <w:abstractNumId w:val="4"/>
  </w:num>
  <w:num w:numId="4" w16cid:durableId="876544800">
    <w:abstractNumId w:val="2"/>
  </w:num>
  <w:num w:numId="5" w16cid:durableId="381906225">
    <w:abstractNumId w:val="3"/>
  </w:num>
  <w:num w:numId="6" w16cid:durableId="1116102892">
    <w:abstractNumId w:val="6"/>
  </w:num>
  <w:num w:numId="7" w16cid:durableId="1103112173">
    <w:abstractNumId w:val="0"/>
  </w:num>
  <w:num w:numId="8" w16cid:durableId="2097089960">
    <w:abstractNumId w:val="0"/>
    <w:lvlOverride w:ilvl="0">
      <w:startOverride w:val="1"/>
    </w:lvlOverride>
    <w:lvlOverride w:ilvl="1">
      <w:startOverride w:val="1"/>
    </w:lvlOverride>
  </w:num>
  <w:num w:numId="9" w16cid:durableId="182135072">
    <w:abstractNumId w:val="0"/>
    <w:lvlOverride w:ilvl="0">
      <w:startOverride w:val="1"/>
    </w:lvlOverride>
    <w:lvlOverride w:ilvl="1">
      <w:startOverride w:val="1"/>
    </w:lvlOverride>
  </w:num>
  <w:num w:numId="10" w16cid:durableId="2017491096">
    <w:abstractNumId w:val="0"/>
    <w:lvlOverride w:ilvl="0">
      <w:startOverride w:val="3"/>
    </w:lvlOverride>
  </w:num>
  <w:num w:numId="11" w16cid:durableId="128590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19"/>
    <w:rsid w:val="0000238A"/>
    <w:rsid w:val="0000336A"/>
    <w:rsid w:val="00050AB3"/>
    <w:rsid w:val="000D0FA4"/>
    <w:rsid w:val="001A4BC2"/>
    <w:rsid w:val="001C2558"/>
    <w:rsid w:val="001E0C06"/>
    <w:rsid w:val="00256CB0"/>
    <w:rsid w:val="002921B5"/>
    <w:rsid w:val="002E2A92"/>
    <w:rsid w:val="00357DB1"/>
    <w:rsid w:val="00396324"/>
    <w:rsid w:val="003A615D"/>
    <w:rsid w:val="0047348E"/>
    <w:rsid w:val="00473671"/>
    <w:rsid w:val="005316BE"/>
    <w:rsid w:val="005E5B83"/>
    <w:rsid w:val="006457ED"/>
    <w:rsid w:val="00683419"/>
    <w:rsid w:val="006E42FA"/>
    <w:rsid w:val="00713DD1"/>
    <w:rsid w:val="007201E4"/>
    <w:rsid w:val="00745EA8"/>
    <w:rsid w:val="007E0407"/>
    <w:rsid w:val="00812C43"/>
    <w:rsid w:val="008A44C9"/>
    <w:rsid w:val="00900D81"/>
    <w:rsid w:val="00930AB3"/>
    <w:rsid w:val="009F114B"/>
    <w:rsid w:val="00A10F77"/>
    <w:rsid w:val="00A114E6"/>
    <w:rsid w:val="00A75EF9"/>
    <w:rsid w:val="00A80946"/>
    <w:rsid w:val="00AC6749"/>
    <w:rsid w:val="00B27CD0"/>
    <w:rsid w:val="00C8048A"/>
    <w:rsid w:val="00CB5EE2"/>
    <w:rsid w:val="00CF13A6"/>
    <w:rsid w:val="00D13725"/>
    <w:rsid w:val="00D2085F"/>
    <w:rsid w:val="00D23D8A"/>
    <w:rsid w:val="00D44C78"/>
    <w:rsid w:val="00D86141"/>
    <w:rsid w:val="00E07908"/>
    <w:rsid w:val="00E306C4"/>
    <w:rsid w:val="00E4312F"/>
    <w:rsid w:val="00F05035"/>
    <w:rsid w:val="00FA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AC08"/>
  <w15:docId w15:val="{1426B610-2C72-47C9-A6F9-52932BE2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jc w:val="center"/>
      <w:outlineLvl w:val="4"/>
    </w:pPr>
    <w:rPr>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563C1"/>
      <w:w w:val="100"/>
      <w:position w:val="-1"/>
      <w:u w:val="single"/>
      <w:effect w:val="none"/>
      <w:vertAlign w:val="baseline"/>
      <w:cs w:val="0"/>
      <w:em w:val="none"/>
    </w:rPr>
  </w:style>
  <w:style w:type="character" w:customStyle="1" w:styleId="TitleChar">
    <w:name w:val="Title Char"/>
    <w:rPr>
      <w:rFonts w:ascii="Century Schoolbook" w:hAnsi="Century Schoolbook"/>
      <w:b/>
      <w:bCs/>
      <w:w w:val="100"/>
      <w:position w:val="-1"/>
      <w:sz w:val="24"/>
      <w:szCs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4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YRDRiHB3NyLlcDwKgbVWjIO3w==">AMUW2mXRK0GcR04CE19F8+qP7m+gcIhBZksHonQuXeWiU4PRAgaWuI8g/5Q4EZlCGmwQendPj5CNiFNU1v5h6IocljQRVlf4S5ugRrBvc/yDpzke8DhIpLY=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Elna Gordon</cp:lastModifiedBy>
  <cp:revision>30</cp:revision>
  <cp:lastPrinted>2024-06-04T00:29:00Z</cp:lastPrinted>
  <dcterms:created xsi:type="dcterms:W3CDTF">2023-01-26T00:49:00Z</dcterms:created>
  <dcterms:modified xsi:type="dcterms:W3CDTF">2024-06-04T00:29:00Z</dcterms:modified>
</cp:coreProperties>
</file>